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Stahlbauarbeiten - Kulturschule Gelsenkirchen, Am Schalker Verein 9+11, 45888 Gelsenkirchen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10/4.2-2026-0227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Stahlbauarbeiten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